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E" w:rsidRDefault="003B5B5C">
      <w:pPr>
        <w:rPr>
          <w:sz w:val="72"/>
          <w:szCs w:val="72"/>
        </w:rPr>
      </w:pPr>
      <w:r>
        <w:rPr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4pt;margin-top:30pt;width:563.3pt;height:45pt;z-index:251664384;mso-width-relative:margin;mso-height-relative:margin" filled="f" fillcolor="#1f497d [3215]" strokecolor="#f2f2f2 [3041]" strokeweight="3pt">
            <v:shadow type="perspective" color="#243f60 [1604]" opacity=".5" offset="1pt" offset2="-1pt"/>
            <v:textbox style="mso-next-textbox:#_x0000_s1028">
              <w:txbxContent>
                <w:p w:rsidR="00A77B1E" w:rsidRPr="00496FE8" w:rsidRDefault="00A77B1E" w:rsidP="00A77B1E">
                  <w:pPr>
                    <w:jc w:val="center"/>
                    <w:rPr>
                      <w:rFonts w:ascii="Berlin Sans FB Demi" w:hAnsi="Berlin Sans FB Demi"/>
                      <w:sz w:val="72"/>
                      <w:szCs w:val="72"/>
                    </w:rPr>
                  </w:pPr>
                  <w:r w:rsidRPr="00496FE8">
                    <w:rPr>
                      <w:rFonts w:ascii="Berlin Sans FB Demi" w:hAnsi="Berlin Sans FB Demi"/>
                      <w:sz w:val="72"/>
                      <w:szCs w:val="72"/>
                    </w:rPr>
                    <w:t>The Empire State Snowshoe Series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zh-TW"/>
        </w:rPr>
        <w:pict>
          <v:shape id="_x0000_s1029" type="#_x0000_t202" style="position:absolute;margin-left:444.75pt;margin-top:-61.5pt;width:76.1pt;height:81pt;z-index:251666432;mso-width-relative:margin;mso-height-relative:margin" stroked="f">
            <v:textbox style="mso-next-textbox:#_x0000_s1029">
              <w:txbxContent>
                <w:p w:rsidR="00496FE8" w:rsidRDefault="00496FE8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88.8pt;margin-top:10.35pt;width:88.7pt;height:24.4pt;z-index:251662336;mso-width-relative:margin;mso-height-relative:margin" stroked="f">
            <v:textbox style="mso-next-textbox:#_x0000_s1027">
              <w:txbxContent>
                <w:p w:rsidR="00A77B1E" w:rsidRPr="00496FE8" w:rsidRDefault="00A77B1E">
                  <w:pPr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</w:pPr>
                  <w:r w:rsidRPr="00496FE8"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  <w:t>Presents…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zh-TW"/>
        </w:rPr>
        <w:pict>
          <v:shape id="_x0000_s1026" type="#_x0000_t202" style="position:absolute;margin-left:162.75pt;margin-top:-61.5pt;width:133.9pt;height:74.25pt;z-index:251660288;mso-width-relative:margin;mso-height-relative:margin" stroked="f">
            <v:textbox style="mso-next-textbox:#_x0000_s1026">
              <w:txbxContent>
                <w:p w:rsidR="00A77B1E" w:rsidRDefault="00496FE8">
                  <w:r w:rsidRPr="00A77B1E">
                    <w:rPr>
                      <w:noProof/>
                    </w:rPr>
                    <w:drawing>
                      <wp:inline distT="0" distB="0" distL="0" distR="0">
                        <wp:extent cx="1457325" cy="874395"/>
                        <wp:effectExtent l="19050" t="0" r="0" b="0"/>
                        <wp:docPr id="1" name="Picture 0" descr="DION_Logo%20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ON_Logo%20Smal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4836" cy="878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7B1E" w:rsidRPr="00EB503C" w:rsidRDefault="00A77B1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118"/>
        <w:tblW w:w="10818" w:type="dxa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EB503C" w:rsidTr="00EB503C"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1:</w:t>
            </w:r>
          </w:p>
        </w:tc>
        <w:tc>
          <w:tcPr>
            <w:tcW w:w="2705" w:type="dxa"/>
          </w:tcPr>
          <w:p w:rsidR="00EB503C" w:rsidRDefault="00874DE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3, 2016</w:t>
            </w:r>
          </w:p>
        </w:tc>
        <w:tc>
          <w:tcPr>
            <w:tcW w:w="2704" w:type="dxa"/>
          </w:tcPr>
          <w:p w:rsidR="00EB503C" w:rsidRDefault="00EB503C" w:rsidP="0084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Jingle Bell </w:t>
            </w:r>
            <w:r w:rsidR="00874DE4">
              <w:rPr>
                <w:sz w:val="28"/>
                <w:szCs w:val="28"/>
              </w:rPr>
              <w:t>5K and 10K</w:t>
            </w:r>
          </w:p>
        </w:tc>
        <w:tc>
          <w:tcPr>
            <w:tcW w:w="2705" w:type="dxa"/>
          </w:tcPr>
          <w:p w:rsidR="00EB503C" w:rsidRDefault="00874DE4" w:rsidP="0084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 at </w:t>
            </w:r>
            <w:r w:rsidR="00EB503C">
              <w:rPr>
                <w:sz w:val="28"/>
                <w:szCs w:val="28"/>
              </w:rPr>
              <w:t xml:space="preserve">Paul Smith’s </w:t>
            </w:r>
          </w:p>
        </w:tc>
      </w:tr>
      <w:tr w:rsidR="00EB503C" w:rsidTr="00EB503C"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2:</w:t>
            </w:r>
          </w:p>
        </w:tc>
        <w:tc>
          <w:tcPr>
            <w:tcW w:w="2705" w:type="dxa"/>
          </w:tcPr>
          <w:p w:rsidR="00EB503C" w:rsidRDefault="00874DE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7</w:t>
            </w:r>
            <w:r w:rsidR="005B63ED">
              <w:rPr>
                <w:sz w:val="28"/>
                <w:szCs w:val="28"/>
              </w:rPr>
              <w:t>, 2017</w:t>
            </w:r>
          </w:p>
        </w:tc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Assets</w:t>
            </w:r>
            <w:r w:rsidR="00874DE4">
              <w:rPr>
                <w:sz w:val="28"/>
                <w:szCs w:val="28"/>
              </w:rPr>
              <w:t xml:space="preserve"> 5K</w:t>
            </w:r>
          </w:p>
        </w:tc>
        <w:tc>
          <w:tcPr>
            <w:tcW w:w="2705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Honeoye, NY</w:t>
            </w:r>
          </w:p>
        </w:tc>
      </w:tr>
      <w:tr w:rsidR="00EB503C" w:rsidTr="00EB503C"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3:</w:t>
            </w:r>
          </w:p>
        </w:tc>
        <w:tc>
          <w:tcPr>
            <w:tcW w:w="2705" w:type="dxa"/>
          </w:tcPr>
          <w:p w:rsidR="00EB503C" w:rsidRDefault="00874DE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14</w:t>
            </w:r>
            <w:r w:rsidR="005B63ED">
              <w:rPr>
                <w:sz w:val="28"/>
                <w:szCs w:val="28"/>
              </w:rPr>
              <w:t>, 2017</w:t>
            </w:r>
          </w:p>
        </w:tc>
        <w:tc>
          <w:tcPr>
            <w:tcW w:w="2704" w:type="dxa"/>
          </w:tcPr>
          <w:p w:rsidR="00EB503C" w:rsidRDefault="00874DE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 n Skiff 5K</w:t>
            </w:r>
          </w:p>
        </w:tc>
        <w:tc>
          <w:tcPr>
            <w:tcW w:w="2705" w:type="dxa"/>
          </w:tcPr>
          <w:p w:rsidR="00EB503C" w:rsidRDefault="00874DE4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Layfayette</w:t>
            </w:r>
            <w:proofErr w:type="spellEnd"/>
            <w:r w:rsidR="00EB503C">
              <w:rPr>
                <w:sz w:val="28"/>
                <w:szCs w:val="28"/>
              </w:rPr>
              <w:t>, NY</w:t>
            </w:r>
          </w:p>
        </w:tc>
      </w:tr>
      <w:tr w:rsidR="00EB503C" w:rsidTr="00EB503C"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4: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15, 2017</w:t>
            </w:r>
          </w:p>
        </w:tc>
        <w:tc>
          <w:tcPr>
            <w:tcW w:w="2704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Winterfest</w:t>
            </w:r>
            <w:r w:rsidR="00046408">
              <w:rPr>
                <w:sz w:val="28"/>
                <w:szCs w:val="28"/>
              </w:rPr>
              <w:t xml:space="preserve"> 8K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Mendon Ponds Park</w:t>
            </w:r>
          </w:p>
        </w:tc>
      </w:tr>
      <w:tr w:rsidR="00EB503C" w:rsidTr="00EB503C"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OR…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15, 2017</w:t>
            </w:r>
          </w:p>
        </w:tc>
        <w:tc>
          <w:tcPr>
            <w:tcW w:w="2704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CockaDoodle</w:t>
            </w:r>
            <w:proofErr w:type="spellEnd"/>
            <w:r>
              <w:rPr>
                <w:sz w:val="28"/>
                <w:szCs w:val="28"/>
              </w:rPr>
              <w:t xml:space="preserve"> Shoe 5K/10K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Saranac</w:t>
            </w:r>
            <w:r w:rsidR="00EB503C">
              <w:rPr>
                <w:sz w:val="28"/>
                <w:szCs w:val="28"/>
              </w:rPr>
              <w:t>, NY</w:t>
            </w:r>
          </w:p>
        </w:tc>
      </w:tr>
      <w:tr w:rsidR="00EB503C" w:rsidTr="00EB503C"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5</w:t>
            </w:r>
            <w:r w:rsidR="00EB503C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22, 2017</w:t>
            </w:r>
          </w:p>
        </w:tc>
        <w:tc>
          <w:tcPr>
            <w:tcW w:w="2704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 Mountain 5K/10K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Speculator</w:t>
            </w:r>
            <w:r w:rsidR="00EB503C">
              <w:rPr>
                <w:sz w:val="28"/>
                <w:szCs w:val="28"/>
              </w:rPr>
              <w:t>, NY</w:t>
            </w:r>
          </w:p>
        </w:tc>
      </w:tr>
      <w:tr w:rsidR="00EB503C" w:rsidTr="00EB503C"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6</w:t>
            </w:r>
            <w:r w:rsidR="00EB503C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28, 2017</w:t>
            </w:r>
          </w:p>
        </w:tc>
        <w:tc>
          <w:tcPr>
            <w:tcW w:w="2704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Stone Wall 5K/15K 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Mannsville</w:t>
            </w:r>
            <w:proofErr w:type="spellEnd"/>
            <w:r w:rsidR="00EB503C">
              <w:rPr>
                <w:sz w:val="28"/>
                <w:szCs w:val="28"/>
              </w:rPr>
              <w:t>, NY</w:t>
            </w:r>
          </w:p>
          <w:p w:rsidR="00046408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Winona Forest</w:t>
            </w:r>
          </w:p>
        </w:tc>
      </w:tr>
      <w:tr w:rsidR="00EB503C" w:rsidTr="00EB503C"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7</w:t>
            </w:r>
            <w:r w:rsidR="00EB503C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4, 2017</w:t>
            </w:r>
          </w:p>
        </w:tc>
        <w:tc>
          <w:tcPr>
            <w:tcW w:w="2704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Frosty Loomis 5K/10K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Ithaca,</w:t>
            </w:r>
            <w:r w:rsidR="00EB503C">
              <w:rPr>
                <w:sz w:val="28"/>
                <w:szCs w:val="28"/>
              </w:rPr>
              <w:t xml:space="preserve"> NY</w:t>
            </w:r>
          </w:p>
          <w:p w:rsidR="00046408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Hammond Hill State Forest</w:t>
            </w:r>
          </w:p>
        </w:tc>
      </w:tr>
      <w:tr w:rsidR="00EB503C" w:rsidTr="00EB503C"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OR…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4, 2017</w:t>
            </w:r>
          </w:p>
        </w:tc>
        <w:tc>
          <w:tcPr>
            <w:tcW w:w="2704" w:type="dxa"/>
          </w:tcPr>
          <w:p w:rsidR="00EB503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Empire State Games </w:t>
            </w:r>
          </w:p>
        </w:tc>
        <w:tc>
          <w:tcPr>
            <w:tcW w:w="2705" w:type="dxa"/>
          </w:tcPr>
          <w:p w:rsidR="00EB503C" w:rsidRDefault="00EB503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NY</w:t>
            </w:r>
          </w:p>
        </w:tc>
      </w:tr>
      <w:tr w:rsidR="003B5B5C" w:rsidTr="00EB503C">
        <w:tc>
          <w:tcPr>
            <w:tcW w:w="2704" w:type="dxa"/>
          </w:tcPr>
          <w:p w:rsidR="003B5B5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Race 8: </w:t>
            </w:r>
          </w:p>
        </w:tc>
        <w:tc>
          <w:tcPr>
            <w:tcW w:w="2705" w:type="dxa"/>
          </w:tcPr>
          <w:p w:rsidR="003B5B5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5, 2017</w:t>
            </w:r>
          </w:p>
        </w:tc>
        <w:tc>
          <w:tcPr>
            <w:tcW w:w="2704" w:type="dxa"/>
          </w:tcPr>
          <w:p w:rsidR="003B5B5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Selkirk 5K</w:t>
            </w:r>
          </w:p>
        </w:tc>
        <w:tc>
          <w:tcPr>
            <w:tcW w:w="2705" w:type="dxa"/>
          </w:tcPr>
          <w:p w:rsidR="003B5B5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Selkirk State Park, NY</w:t>
            </w:r>
          </w:p>
        </w:tc>
      </w:tr>
      <w:tr w:rsidR="00842CC4" w:rsidTr="00EB503C">
        <w:tc>
          <w:tcPr>
            <w:tcW w:w="2704" w:type="dxa"/>
          </w:tcPr>
          <w:p w:rsidR="00842CC4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9</w:t>
            </w:r>
            <w:r w:rsidR="00322FA0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842CC4" w:rsidRDefault="00842CC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11, 2017</w:t>
            </w:r>
          </w:p>
        </w:tc>
        <w:tc>
          <w:tcPr>
            <w:tcW w:w="2704" w:type="dxa"/>
          </w:tcPr>
          <w:p w:rsidR="00842CC4" w:rsidRDefault="00842CC4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Stone Bridge 3-4 Miler</w:t>
            </w:r>
          </w:p>
        </w:tc>
        <w:tc>
          <w:tcPr>
            <w:tcW w:w="2705" w:type="dxa"/>
          </w:tcPr>
          <w:p w:rsidR="00842CC4" w:rsidRDefault="00842CC4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Pottersville</w:t>
            </w:r>
            <w:proofErr w:type="spellEnd"/>
            <w:r>
              <w:rPr>
                <w:sz w:val="28"/>
                <w:szCs w:val="28"/>
              </w:rPr>
              <w:t>, NY</w:t>
            </w:r>
          </w:p>
        </w:tc>
      </w:tr>
      <w:tr w:rsidR="00EB503C" w:rsidTr="00EB503C">
        <w:tc>
          <w:tcPr>
            <w:tcW w:w="2704" w:type="dxa"/>
          </w:tcPr>
          <w:p w:rsidR="00EB503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10</w:t>
            </w:r>
            <w:r w:rsidR="00EB503C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18, 2017</w:t>
            </w:r>
          </w:p>
        </w:tc>
        <w:tc>
          <w:tcPr>
            <w:tcW w:w="2704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SnoFatShu</w:t>
            </w:r>
            <w:proofErr w:type="spellEnd"/>
            <w:r>
              <w:rPr>
                <w:sz w:val="28"/>
                <w:szCs w:val="28"/>
              </w:rPr>
              <w:t xml:space="preserve"> 5K (and Winter Duathlon)</w:t>
            </w:r>
          </w:p>
        </w:tc>
        <w:tc>
          <w:tcPr>
            <w:tcW w:w="2705" w:type="dxa"/>
          </w:tcPr>
          <w:p w:rsidR="00EB503C" w:rsidRDefault="00046408" w:rsidP="00EB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Mannsville</w:t>
            </w:r>
            <w:proofErr w:type="spellEnd"/>
            <w:r>
              <w:rPr>
                <w:sz w:val="28"/>
                <w:szCs w:val="28"/>
              </w:rPr>
              <w:t>, NY</w:t>
            </w:r>
          </w:p>
          <w:p w:rsidR="00046408" w:rsidRDefault="00046408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Winona Forest</w:t>
            </w:r>
          </w:p>
        </w:tc>
      </w:tr>
      <w:tr w:rsidR="00EB503C" w:rsidTr="00EB503C">
        <w:tc>
          <w:tcPr>
            <w:tcW w:w="2704" w:type="dxa"/>
          </w:tcPr>
          <w:p w:rsidR="00EB503C" w:rsidRDefault="003B5B5C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 11</w:t>
            </w:r>
            <w:bookmarkStart w:id="0" w:name="_GoBack"/>
            <w:bookmarkEnd w:id="0"/>
            <w:r w:rsidR="00EB503C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5, 2017</w:t>
            </w:r>
          </w:p>
        </w:tc>
        <w:tc>
          <w:tcPr>
            <w:tcW w:w="2704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Dewey Mountain Challenge</w:t>
            </w:r>
          </w:p>
        </w:tc>
        <w:tc>
          <w:tcPr>
            <w:tcW w:w="2705" w:type="dxa"/>
          </w:tcPr>
          <w:p w:rsidR="00EB503C" w:rsidRDefault="005B63ED" w:rsidP="00EB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Saranac Lake</w:t>
            </w:r>
            <w:r w:rsidR="00EB503C">
              <w:rPr>
                <w:sz w:val="28"/>
                <w:szCs w:val="28"/>
              </w:rPr>
              <w:t>, NY</w:t>
            </w:r>
          </w:p>
        </w:tc>
      </w:tr>
    </w:tbl>
    <w:p w:rsidR="00997184" w:rsidRDefault="003B5B5C" w:rsidP="00C16F02">
      <w:pPr>
        <w:rPr>
          <w:rFonts w:ascii="Tahoma" w:hAnsi="Tahoma" w:cs="Tahoma"/>
          <w:bCs/>
        </w:rPr>
      </w:pP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118.15pt;margin-top:128.8pt;width:234.7pt;height:22.85pt;z-index:251668480;mso-position-horizontal-relative:text;mso-position-vertical-relative:text;mso-width-relative:margin;mso-height-relative:margin" stroked="f">
            <v:textbox>
              <w:txbxContent>
                <w:p w:rsidR="00EB503C" w:rsidRPr="00EB503C" w:rsidRDefault="006E1921" w:rsidP="00EB503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2016-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2017 </w:t>
                  </w:r>
                  <w:r w:rsidR="00EB503C" w:rsidRPr="00EB503C">
                    <w:rPr>
                      <w:sz w:val="32"/>
                      <w:szCs w:val="32"/>
                    </w:rPr>
                    <w:t xml:space="preserve"> Schedule</w:t>
                  </w:r>
                  <w:proofErr w:type="gramEnd"/>
                </w:p>
              </w:txbxContent>
            </v:textbox>
          </v:shape>
        </w:pict>
      </w:r>
      <w:r w:rsidR="00287CFB">
        <w:rPr>
          <w:rFonts w:ascii="Tahoma" w:hAnsi="Tahoma" w:cs="Tahoma"/>
          <w:color w:val="000000"/>
        </w:rPr>
        <w:t xml:space="preserve">Our </w:t>
      </w:r>
      <w:r w:rsidR="00E83260">
        <w:rPr>
          <w:rFonts w:ascii="Tahoma" w:hAnsi="Tahoma" w:cs="Tahoma"/>
          <w:color w:val="000000"/>
        </w:rPr>
        <w:t>13</w:t>
      </w:r>
      <w:r w:rsidR="00287CFB">
        <w:rPr>
          <w:rFonts w:ascii="Tahoma" w:hAnsi="Tahoma" w:cs="Tahoma"/>
          <w:color w:val="000000"/>
        </w:rPr>
        <w:t xml:space="preserve"> individual snowshoe races </w:t>
      </w:r>
      <w:r w:rsidR="00E83260">
        <w:rPr>
          <w:rFonts w:ascii="Tahoma" w:hAnsi="Tahoma" w:cs="Tahoma"/>
          <w:color w:val="000000"/>
        </w:rPr>
        <w:t>(11</w:t>
      </w:r>
      <w:r w:rsidR="0091603F">
        <w:rPr>
          <w:rFonts w:ascii="Tahoma" w:hAnsi="Tahoma" w:cs="Tahoma"/>
          <w:color w:val="000000"/>
        </w:rPr>
        <w:t xml:space="preserve"> possible races for points) </w:t>
      </w:r>
      <w:r w:rsidR="00287CFB">
        <w:rPr>
          <w:rFonts w:ascii="Tahoma" w:hAnsi="Tahoma" w:cs="Tahoma"/>
          <w:color w:val="000000"/>
        </w:rPr>
        <w:t xml:space="preserve">are collectively organized as a </w:t>
      </w:r>
      <w:r w:rsidR="00287CFB">
        <w:rPr>
          <w:rFonts w:ascii="Tahoma" w:hAnsi="Tahoma" w:cs="Tahoma"/>
          <w:i/>
          <w:iCs/>
          <w:color w:val="000000"/>
        </w:rPr>
        <w:t>series</w:t>
      </w:r>
      <w:r w:rsidR="00287CFB">
        <w:rPr>
          <w:rFonts w:ascii="Tahoma" w:hAnsi="Tahoma" w:cs="Tahoma"/>
          <w:color w:val="000000"/>
        </w:rPr>
        <w:t xml:space="preserve">.  </w:t>
      </w:r>
      <w:r w:rsidR="00997184">
        <w:rPr>
          <w:rFonts w:ascii="Tahoma" w:hAnsi="Tahoma" w:cs="Tahoma"/>
          <w:color w:val="000000"/>
        </w:rPr>
        <w:t xml:space="preserve">Individual points </w:t>
      </w:r>
      <w:r w:rsidR="00287CFB">
        <w:rPr>
          <w:rFonts w:ascii="Tahoma" w:hAnsi="Tahoma" w:cs="Tahoma"/>
          <w:color w:val="000000"/>
        </w:rPr>
        <w:t xml:space="preserve">awarded for each race using a very simple scoring system.  </w:t>
      </w:r>
      <w:r w:rsidR="00C95706">
        <w:rPr>
          <w:rFonts w:ascii="Tahoma" w:hAnsi="Tahoma" w:cs="Tahoma"/>
        </w:rPr>
        <w:t xml:space="preserve">Your best </w:t>
      </w:r>
      <w:r w:rsidR="004C1F59">
        <w:rPr>
          <w:rFonts w:ascii="Tahoma" w:hAnsi="Tahoma" w:cs="Tahoma"/>
        </w:rPr>
        <w:t>6</w:t>
      </w:r>
      <w:r w:rsidR="00287CFB">
        <w:rPr>
          <w:rFonts w:ascii="Tahoma" w:hAnsi="Tahoma" w:cs="Tahoma"/>
        </w:rPr>
        <w:t xml:space="preserve"> individual performances in series races will determine th</w:t>
      </w:r>
      <w:r w:rsidR="00C95706">
        <w:rPr>
          <w:rFonts w:ascii="Tahoma" w:hAnsi="Tahoma" w:cs="Tahoma"/>
        </w:rPr>
        <w:t>e individual s</w:t>
      </w:r>
      <w:r w:rsidR="00964142">
        <w:rPr>
          <w:rFonts w:ascii="Tahoma" w:hAnsi="Tahoma" w:cs="Tahoma"/>
        </w:rPr>
        <w:t xml:space="preserve">tandings.  Top 3 in the Open </w:t>
      </w:r>
      <w:r w:rsidR="00C95706">
        <w:rPr>
          <w:rFonts w:ascii="Tahoma" w:hAnsi="Tahoma" w:cs="Tahoma"/>
        </w:rPr>
        <w:t xml:space="preserve">and Master’s division will be </w:t>
      </w:r>
      <w:r w:rsidR="00997184">
        <w:rPr>
          <w:rFonts w:ascii="Tahoma" w:hAnsi="Tahoma" w:cs="Tahoma"/>
        </w:rPr>
        <w:t>awarded</w:t>
      </w:r>
      <w:r w:rsidR="00C95706">
        <w:rPr>
          <w:rFonts w:ascii="Tahoma" w:hAnsi="Tahoma" w:cs="Tahoma"/>
        </w:rPr>
        <w:t xml:space="preserve">. </w:t>
      </w:r>
      <w:r w:rsidR="00997184">
        <w:rPr>
          <w:rFonts w:ascii="Tahoma" w:hAnsi="Tahoma" w:cs="Tahoma"/>
        </w:rPr>
        <w:t>Additionally, a</w:t>
      </w:r>
      <w:r w:rsidR="00C95706">
        <w:rPr>
          <w:rFonts w:ascii="Tahoma" w:hAnsi="Tahoma" w:cs="Tahoma"/>
        </w:rPr>
        <w:t xml:space="preserve">nyone completing 6 or more races will be eligible for </w:t>
      </w:r>
      <w:r w:rsidR="00997184">
        <w:rPr>
          <w:rFonts w:ascii="Tahoma" w:hAnsi="Tahoma" w:cs="Tahoma"/>
        </w:rPr>
        <w:t xml:space="preserve">raffle </w:t>
      </w:r>
      <w:r w:rsidR="00C95706">
        <w:rPr>
          <w:rFonts w:ascii="Tahoma" w:hAnsi="Tahoma" w:cs="Tahoma"/>
        </w:rPr>
        <w:t xml:space="preserve">prizes donated by Dion Snowshoes, including 2 pairs of Dion racing snowshoes. </w:t>
      </w:r>
      <w:r w:rsidR="00287CFB">
        <w:rPr>
          <w:rFonts w:ascii="Tahoma" w:hAnsi="Tahoma" w:cs="Tahoma"/>
          <w:b/>
          <w:bCs/>
        </w:rPr>
        <w:t xml:space="preserve">  </w:t>
      </w:r>
      <w:r w:rsidR="00C95706" w:rsidRPr="00C95706">
        <w:rPr>
          <w:rFonts w:ascii="Tahoma" w:hAnsi="Tahoma" w:cs="Tahoma"/>
          <w:bCs/>
        </w:rPr>
        <w:t xml:space="preserve">For 2017, </w:t>
      </w:r>
      <w:r w:rsidR="00997184">
        <w:rPr>
          <w:rFonts w:ascii="Tahoma" w:hAnsi="Tahoma" w:cs="Tahoma"/>
          <w:bCs/>
        </w:rPr>
        <w:t>p</w:t>
      </w:r>
      <w:r w:rsidR="00287CFB" w:rsidRPr="00C95706">
        <w:rPr>
          <w:rFonts w:ascii="Tahoma" w:hAnsi="Tahoma" w:cs="Tahoma"/>
          <w:bCs/>
        </w:rPr>
        <w:t>rizes</w:t>
      </w:r>
      <w:r w:rsidR="00287CFB" w:rsidRPr="00287CFB">
        <w:rPr>
          <w:rFonts w:ascii="Tahoma" w:hAnsi="Tahoma" w:cs="Tahoma"/>
          <w:bCs/>
        </w:rPr>
        <w:t xml:space="preserve"> will be awarded at the </w:t>
      </w:r>
      <w:r w:rsidR="00C95706">
        <w:rPr>
          <w:rFonts w:ascii="Tahoma" w:hAnsi="Tahoma" w:cs="Tahoma"/>
          <w:bCs/>
        </w:rPr>
        <w:t>Dewey Mountain Challenge race March 5.</w:t>
      </w:r>
      <w:r w:rsidR="00AF10D2">
        <w:rPr>
          <w:rFonts w:ascii="Tahoma" w:hAnsi="Tahoma" w:cs="Tahoma"/>
          <w:bCs/>
        </w:rPr>
        <w:t xml:space="preserve"> For details, </w:t>
      </w:r>
      <w:r w:rsidR="00C95706">
        <w:rPr>
          <w:rFonts w:ascii="Tahoma" w:hAnsi="Tahoma" w:cs="Tahoma"/>
          <w:bCs/>
        </w:rPr>
        <w:t xml:space="preserve">FAQ’s, </w:t>
      </w:r>
      <w:r w:rsidR="00AF10D2">
        <w:rPr>
          <w:rFonts w:ascii="Tahoma" w:hAnsi="Tahoma" w:cs="Tahoma"/>
          <w:bCs/>
        </w:rPr>
        <w:t xml:space="preserve">race schedule, points standings, and other information, visit the </w:t>
      </w:r>
      <w:r w:rsidR="00874DE4">
        <w:rPr>
          <w:rFonts w:ascii="Tahoma" w:hAnsi="Tahoma" w:cs="Tahoma"/>
          <w:bCs/>
        </w:rPr>
        <w:t>Winona Forest Recreation</w:t>
      </w:r>
      <w:r w:rsidR="00AF10D2">
        <w:rPr>
          <w:rFonts w:ascii="Tahoma" w:hAnsi="Tahoma" w:cs="Tahoma"/>
          <w:bCs/>
        </w:rPr>
        <w:t xml:space="preserve"> website at</w:t>
      </w:r>
      <w:r w:rsidR="00997184">
        <w:rPr>
          <w:rFonts w:ascii="Tahoma" w:hAnsi="Tahoma" w:cs="Tahoma"/>
          <w:bCs/>
        </w:rPr>
        <w:t xml:space="preserve"> </w:t>
      </w:r>
      <w:hyperlink r:id="rId5" w:history="1">
        <w:r w:rsidR="00AC578F" w:rsidRPr="00347BF7">
          <w:rPr>
            <w:rStyle w:val="Hyperlink"/>
            <w:rFonts w:ascii="Tahoma" w:hAnsi="Tahoma" w:cs="Tahoma"/>
            <w:bCs/>
          </w:rPr>
          <w:t>www.winonaforest.com</w:t>
        </w:r>
      </w:hyperlink>
      <w:r w:rsidR="00AC578F">
        <w:rPr>
          <w:rFonts w:ascii="Tahoma" w:hAnsi="Tahoma" w:cs="Tahoma"/>
          <w:bCs/>
        </w:rPr>
        <w:t>, click on DION NY SNOWSHOE SERIES</w:t>
      </w:r>
    </w:p>
    <w:sectPr w:rsidR="009971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B1E"/>
    <w:rsid w:val="00046408"/>
    <w:rsid w:val="001B170C"/>
    <w:rsid w:val="001C78DC"/>
    <w:rsid w:val="00287CFB"/>
    <w:rsid w:val="00322FA0"/>
    <w:rsid w:val="00337886"/>
    <w:rsid w:val="003B5B5C"/>
    <w:rsid w:val="004438EC"/>
    <w:rsid w:val="00496FE8"/>
    <w:rsid w:val="004C1F59"/>
    <w:rsid w:val="00536CE0"/>
    <w:rsid w:val="005B63ED"/>
    <w:rsid w:val="006E1921"/>
    <w:rsid w:val="007E1ADF"/>
    <w:rsid w:val="00842CC4"/>
    <w:rsid w:val="00874DE4"/>
    <w:rsid w:val="008851B8"/>
    <w:rsid w:val="0091603F"/>
    <w:rsid w:val="00964142"/>
    <w:rsid w:val="00997184"/>
    <w:rsid w:val="00A77B1E"/>
    <w:rsid w:val="00A9607A"/>
    <w:rsid w:val="00AC578F"/>
    <w:rsid w:val="00AF10D2"/>
    <w:rsid w:val="00C16F02"/>
    <w:rsid w:val="00C95706"/>
    <w:rsid w:val="00E0032D"/>
    <w:rsid w:val="00E83260"/>
    <w:rsid w:val="00EB503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53F617D0"/>
  <w15:docId w15:val="{45C5D898-8E7C-4988-A053-AF8B3B3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onafore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C51DABBC</Template>
  <TotalTime>636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</dc:creator>
  <cp:keywords/>
  <dc:description/>
  <cp:lastModifiedBy>Matt Westerlund</cp:lastModifiedBy>
  <cp:revision>15</cp:revision>
  <dcterms:created xsi:type="dcterms:W3CDTF">2011-01-07T13:08:00Z</dcterms:created>
  <dcterms:modified xsi:type="dcterms:W3CDTF">2016-12-06T14:00:00Z</dcterms:modified>
</cp:coreProperties>
</file>